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A1" w:rsidRPr="00E0393C" w:rsidRDefault="00265EA1" w:rsidP="00265EA1">
      <w:pPr>
        <w:rPr>
          <w:rFonts w:ascii="Arial" w:hAnsi="Arial" w:cs="Arial"/>
          <w:szCs w:val="22"/>
          <w:lang w:val="el-GR"/>
        </w:rPr>
      </w:pPr>
    </w:p>
    <w:tbl>
      <w:tblPr>
        <w:tblpPr w:leftFromText="180" w:rightFromText="180" w:horzAnchor="margin" w:tblpY="-405"/>
        <w:tblW w:w="9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160"/>
        <w:gridCol w:w="318"/>
        <w:gridCol w:w="4320"/>
      </w:tblGrid>
      <w:tr w:rsidR="00265EA1" w:rsidRPr="00167423" w:rsidTr="00BA74F9">
        <w:trPr>
          <w:trHeight w:val="972"/>
        </w:trPr>
        <w:tc>
          <w:tcPr>
            <w:tcW w:w="4802" w:type="dxa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</w:rPr>
              <w:fldChar w:fldCharType="begin"/>
            </w:r>
            <w:r w:rsidRPr="00E0393C">
              <w:rPr>
                <w:rFonts w:ascii="Arial" w:hAnsi="Arial" w:cs="Arial"/>
                <w:lang w:val="el-GR"/>
              </w:rPr>
              <w:instrText xml:space="preserve"> </w:instrText>
            </w:r>
            <w:r w:rsidRPr="00167423">
              <w:rPr>
                <w:rFonts w:ascii="Arial" w:hAnsi="Arial" w:cs="Arial"/>
              </w:rPr>
              <w:instrText>INCLUDEPICTURE</w:instrText>
            </w:r>
            <w:r w:rsidRPr="00E0393C">
              <w:rPr>
                <w:rFonts w:ascii="Arial" w:hAnsi="Arial" w:cs="Arial"/>
                <w:lang w:val="el-GR"/>
              </w:rPr>
              <w:instrText xml:space="preserve"> "</w:instrText>
            </w:r>
            <w:r w:rsidRPr="00167423">
              <w:rPr>
                <w:rFonts w:ascii="Arial" w:hAnsi="Arial" w:cs="Arial"/>
              </w:rPr>
              <w:instrText>http</w:instrText>
            </w:r>
            <w:r w:rsidRPr="00E0393C">
              <w:rPr>
                <w:rFonts w:ascii="Arial" w:hAnsi="Arial" w:cs="Arial"/>
                <w:lang w:val="el-GR"/>
              </w:rPr>
              <w:instrText>://</w:instrText>
            </w:r>
            <w:r w:rsidRPr="00167423">
              <w:rPr>
                <w:rFonts w:ascii="Arial" w:hAnsi="Arial" w:cs="Arial"/>
              </w:rPr>
              <w:instrText>www</w:instrText>
            </w:r>
            <w:r w:rsidRPr="00E0393C">
              <w:rPr>
                <w:rFonts w:ascii="Arial" w:hAnsi="Arial" w:cs="Arial"/>
                <w:lang w:val="el-GR"/>
              </w:rPr>
              <w:instrText>.</w:instrText>
            </w:r>
            <w:r w:rsidRPr="00167423">
              <w:rPr>
                <w:rFonts w:ascii="Arial" w:hAnsi="Arial" w:cs="Arial"/>
              </w:rPr>
              <w:instrText>cyprus</w:instrText>
            </w:r>
            <w:r w:rsidRPr="00E0393C">
              <w:rPr>
                <w:rFonts w:ascii="Arial" w:hAnsi="Arial" w:cs="Arial"/>
                <w:lang w:val="el-GR"/>
              </w:rPr>
              <w:instrText>.</w:instrText>
            </w:r>
            <w:r w:rsidRPr="00167423">
              <w:rPr>
                <w:rFonts w:ascii="Arial" w:hAnsi="Arial" w:cs="Arial"/>
              </w:rPr>
              <w:instrText>gov</w:instrText>
            </w:r>
            <w:r w:rsidRPr="00E0393C">
              <w:rPr>
                <w:rFonts w:ascii="Arial" w:hAnsi="Arial" w:cs="Arial"/>
                <w:lang w:val="el-GR"/>
              </w:rPr>
              <w:instrText>.</w:instrText>
            </w:r>
            <w:r w:rsidRPr="00167423">
              <w:rPr>
                <w:rFonts w:ascii="Arial" w:hAnsi="Arial" w:cs="Arial"/>
              </w:rPr>
              <w:instrText xml:space="preserve">cy/portal/portal.nsf/0/64b48afa606d5553c22570360021f4a4/Text/8.30D2?OpenElement&amp;FieldElemFormat=jpg" \* MERGEFORMAT </w:instrText>
            </w:r>
            <w:r w:rsidRPr="00167423">
              <w:rPr>
                <w:rFonts w:ascii="Arial" w:hAnsi="Arial" w:cs="Arial"/>
              </w:rPr>
              <w:fldChar w:fldCharType="separate"/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/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INCLUDEPICTURE  "http://www.cyprus.gov.cy/portal/portal.nsf/0/64b48afa606d5553c22570360021f4a4/Text/8.30D2?OpenElement&amp;FieldElemFormat=jpg" \* MERGEFORMATINET</w:instrText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pt;height:47.6pt;visibility:visible">
                  <v:imagedata r:id="rId5" r:href="rId6"/>
                </v:shape>
              </w:pict>
            </w:r>
            <w:r w:rsidR="00AA35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167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265EA1" w:rsidRPr="00167423" w:rsidRDefault="00265EA1" w:rsidP="00BA74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265EA1" w:rsidRPr="00167423" w:rsidRDefault="00265EA1" w:rsidP="00BA7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5EA1" w:rsidRPr="00167423" w:rsidRDefault="00265EA1" w:rsidP="00BA74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742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61565" cy="723265"/>
                  <wp:effectExtent l="0" t="0" r="635" b="63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1" w:rsidRPr="00AA3518" w:rsidTr="00BA74F9">
        <w:tc>
          <w:tcPr>
            <w:tcW w:w="4802" w:type="dxa"/>
            <w:vAlign w:val="center"/>
          </w:tcPr>
          <w:p w:rsidR="00265EA1" w:rsidRPr="00167423" w:rsidRDefault="00265EA1" w:rsidP="00BA74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ΚΥΠΡΙΑΚΗ ΔΗΜΟΚΡΑΤΙΑ</w:t>
            </w:r>
          </w:p>
          <w:p w:rsidR="00265EA1" w:rsidRPr="00167423" w:rsidRDefault="00265EA1" w:rsidP="00BA74F9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ΥΠΟΥΡΓΕΙΟ </w:t>
            </w:r>
          </w:p>
          <w:p w:rsidR="00265EA1" w:rsidRPr="00167423" w:rsidRDefault="00265EA1" w:rsidP="00BA74F9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ΜΕΤΑΦΟΡΩΝ ΕΠΙΚΟΙΝΩΝΙΩΝ ΚΑΙ ΕΡΓΩΝ</w:t>
            </w:r>
          </w:p>
        </w:tc>
        <w:tc>
          <w:tcPr>
            <w:tcW w:w="160" w:type="dxa"/>
          </w:tcPr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18" w:type="dxa"/>
          </w:tcPr>
          <w:p w:rsidR="00265EA1" w:rsidRPr="00167423" w:rsidRDefault="00265EA1" w:rsidP="00BA74F9">
            <w:pPr>
              <w:ind w:left="5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320" w:type="dxa"/>
          </w:tcPr>
          <w:p w:rsidR="00265EA1" w:rsidRPr="00167423" w:rsidRDefault="00265EA1" w:rsidP="00BA74F9">
            <w:pPr>
              <w:ind w:left="-7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265EA1" w:rsidRDefault="00265EA1" w:rsidP="00265EA1">
      <w:pPr>
        <w:rPr>
          <w:rFonts w:ascii="Arial" w:hAnsi="Arial" w:cs="Arial"/>
          <w:sz w:val="20"/>
          <w:szCs w:val="20"/>
          <w:lang w:val="el-GR"/>
        </w:rPr>
      </w:pPr>
    </w:p>
    <w:p w:rsidR="00265EA1" w:rsidRPr="00167423" w:rsidRDefault="00265EA1" w:rsidP="00265EA1">
      <w:pPr>
        <w:rPr>
          <w:rFonts w:ascii="Arial" w:hAnsi="Arial" w:cs="Arial"/>
          <w:sz w:val="20"/>
          <w:szCs w:val="20"/>
          <w:lang w:val="el-GR"/>
        </w:rPr>
      </w:pPr>
    </w:p>
    <w:p w:rsidR="00265EA1" w:rsidRPr="00167423" w:rsidRDefault="00265EA1" w:rsidP="00265EA1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4820"/>
      </w:tblGrid>
      <w:tr w:rsidR="00265EA1" w:rsidRPr="00167423" w:rsidTr="00BA74F9">
        <w:tc>
          <w:tcPr>
            <w:tcW w:w="4819" w:type="dxa"/>
            <w:gridSpan w:val="2"/>
          </w:tcPr>
          <w:p w:rsidR="00265EA1" w:rsidRPr="00167423" w:rsidRDefault="00265EA1" w:rsidP="00BA74F9">
            <w:pPr>
              <w:spacing w:before="40" w:after="40"/>
              <w:ind w:left="-72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Φακ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.: </w:t>
            </w:r>
            <w:r w:rsidRPr="00265EA1">
              <w:rPr>
                <w:rFonts w:ascii="Arial" w:hAnsi="Arial" w:cs="Arial"/>
                <w:sz w:val="20"/>
                <w:szCs w:val="20"/>
                <w:lang w:val="el-GR"/>
              </w:rPr>
              <w:t>13.25.20.23.069.Ε.ΗΜΥ</w:t>
            </w:r>
          </w:p>
        </w:tc>
        <w:tc>
          <w:tcPr>
            <w:tcW w:w="4820" w:type="dxa"/>
          </w:tcPr>
          <w:p w:rsidR="00265EA1" w:rsidRPr="00167423" w:rsidRDefault="00265EA1" w:rsidP="00BA74F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5EA1" w:rsidRPr="00167423" w:rsidTr="00BA74F9">
        <w:trPr>
          <w:gridAfter w:val="2"/>
          <w:wAfter w:w="5670" w:type="dxa"/>
          <w:trHeight w:val="199"/>
        </w:trPr>
        <w:tc>
          <w:tcPr>
            <w:tcW w:w="3969" w:type="dxa"/>
          </w:tcPr>
          <w:p w:rsidR="00265EA1" w:rsidRPr="00167423" w:rsidRDefault="00265EA1" w:rsidP="00BA74F9">
            <w:pPr>
              <w:spacing w:before="40" w:after="40"/>
              <w:ind w:left="-72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.: </w:t>
            </w:r>
            <w:r w:rsidRPr="00265EA1">
              <w:rPr>
                <w:rFonts w:ascii="Arial" w:hAnsi="Arial" w:cs="Arial"/>
                <w:sz w:val="20"/>
                <w:szCs w:val="20"/>
                <w:lang w:val="el-GR"/>
              </w:rPr>
              <w:t>22800439</w:t>
            </w:r>
          </w:p>
        </w:tc>
      </w:tr>
      <w:tr w:rsidR="00265EA1" w:rsidRPr="00167423" w:rsidTr="00BA74F9">
        <w:trPr>
          <w:gridAfter w:val="2"/>
          <w:wAfter w:w="5670" w:type="dxa"/>
          <w:trHeight w:val="199"/>
        </w:trPr>
        <w:tc>
          <w:tcPr>
            <w:tcW w:w="3969" w:type="dxa"/>
          </w:tcPr>
          <w:p w:rsidR="00265EA1" w:rsidRPr="00167423" w:rsidRDefault="00265EA1" w:rsidP="00BA74F9">
            <w:pPr>
              <w:spacing w:before="40" w:after="40"/>
              <w:ind w:left="-72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5EA1" w:rsidRPr="00167423" w:rsidTr="00BA74F9">
        <w:trPr>
          <w:gridAfter w:val="2"/>
          <w:wAfter w:w="5670" w:type="dxa"/>
          <w:trHeight w:val="199"/>
        </w:trPr>
        <w:tc>
          <w:tcPr>
            <w:tcW w:w="3969" w:type="dxa"/>
          </w:tcPr>
          <w:p w:rsidR="00265EA1" w:rsidRPr="00167423" w:rsidRDefault="00265EA1" w:rsidP="00BA74F9">
            <w:pPr>
              <w:spacing w:before="40" w:after="40"/>
              <w:ind w:left="-72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65EA1">
              <w:rPr>
                <w:rFonts w:ascii="Arial" w:hAnsi="Arial" w:cs="Arial"/>
                <w:b/>
                <w:sz w:val="20"/>
                <w:szCs w:val="20"/>
              </w:rPr>
              <w:t>Αυγούστου</w:t>
            </w:r>
            <w:proofErr w:type="spellEnd"/>
            <w:r w:rsidRPr="00265EA1">
              <w:rPr>
                <w:rFonts w:ascii="Arial" w:hAnsi="Arial" w:cs="Arial"/>
                <w:b/>
                <w:sz w:val="20"/>
                <w:szCs w:val="20"/>
              </w:rPr>
              <w:t>, 2023</w:t>
            </w:r>
          </w:p>
        </w:tc>
      </w:tr>
    </w:tbl>
    <w:p w:rsidR="00265EA1" w:rsidRPr="00167423" w:rsidRDefault="00265EA1" w:rsidP="00265EA1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  <w:lang w:val="el-GR"/>
        </w:rPr>
      </w:pPr>
    </w:p>
    <w:p w:rsidR="00265EA1" w:rsidRPr="00167423" w:rsidRDefault="00265EA1" w:rsidP="00265EA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167423">
        <w:rPr>
          <w:rFonts w:ascii="Arial" w:hAnsi="Arial" w:cs="Arial"/>
          <w:b/>
          <w:sz w:val="20"/>
          <w:szCs w:val="20"/>
          <w:lang w:val="el-GR"/>
        </w:rPr>
        <w:t>Θέμα:</w:t>
      </w:r>
      <w:r w:rsidRPr="00167423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Pr="00265EA1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Διαγωνισμός για την Προμήθεια, Εγκατάσταση και 12ετή Συντήρηση οδικού φωτισμού με φωτιστικά τύπου LED σε μέρος του αυτοκινητόδρομου Λεμεσού Πάφου παρά την Περιοχή του νέου σταδίου στο </w:t>
      </w:r>
      <w:proofErr w:type="spellStart"/>
      <w:r w:rsidRPr="00265EA1">
        <w:rPr>
          <w:rFonts w:ascii="Arial" w:hAnsi="Arial" w:cs="Arial"/>
          <w:b/>
          <w:sz w:val="20"/>
          <w:szCs w:val="20"/>
          <w:u w:val="single"/>
          <w:lang w:val="el-GR"/>
        </w:rPr>
        <w:t>Κολόσσι</w:t>
      </w:r>
      <w:proofErr w:type="spellEnd"/>
    </w:p>
    <w:p w:rsidR="00265EA1" w:rsidRPr="00167423" w:rsidRDefault="00265EA1" w:rsidP="00265EA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proofErr w:type="spellStart"/>
      <w:r w:rsidRPr="00167423">
        <w:rPr>
          <w:rFonts w:ascii="Arial" w:hAnsi="Arial" w:cs="Arial"/>
          <w:b/>
          <w:sz w:val="20"/>
          <w:szCs w:val="20"/>
          <w:u w:val="single"/>
          <w:lang w:val="el-GR"/>
        </w:rPr>
        <w:t>Αρ</w:t>
      </w:r>
      <w:proofErr w:type="spellEnd"/>
      <w:r w:rsidRPr="00167423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. </w:t>
      </w:r>
      <w:r w:rsidRPr="00265EA1">
        <w:rPr>
          <w:rFonts w:ascii="Arial" w:hAnsi="Arial" w:cs="Arial"/>
          <w:b/>
          <w:sz w:val="20"/>
          <w:szCs w:val="20"/>
          <w:u w:val="single"/>
          <w:lang w:val="el-GR"/>
        </w:rPr>
        <w:t>Διαγωνισμού:</w:t>
      </w:r>
      <w:r w:rsidRPr="00AA3518">
        <w:rPr>
          <w:u w:val="single"/>
          <w:lang w:val="el-GR"/>
        </w:rPr>
        <w:t xml:space="preserve"> </w:t>
      </w:r>
      <w:r w:rsidRPr="00265EA1">
        <w:rPr>
          <w:rFonts w:ascii="Arial" w:hAnsi="Arial" w:cs="Arial"/>
          <w:b/>
          <w:sz w:val="20"/>
          <w:szCs w:val="20"/>
          <w:u w:val="single"/>
          <w:lang w:val="el-GR"/>
        </w:rPr>
        <w:t>13.25.20.23.069.Ε.ΗΜΥ</w:t>
      </w:r>
    </w:p>
    <w:p w:rsidR="00265EA1" w:rsidRPr="00167423" w:rsidRDefault="00265EA1" w:rsidP="00265EA1">
      <w:pPr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65EA1" w:rsidRPr="00167423" w:rsidRDefault="00265EA1" w:rsidP="00265E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900" w:hanging="90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el-GR"/>
        </w:rPr>
      </w:pPr>
      <w:r w:rsidRPr="00167423">
        <w:rPr>
          <w:rFonts w:ascii="Arial" w:hAnsi="Arial" w:cs="Arial"/>
          <w:b/>
          <w:bCs/>
          <w:sz w:val="20"/>
          <w:szCs w:val="20"/>
          <w:u w:val="single"/>
          <w:lang w:val="el-GR"/>
        </w:rPr>
        <w:t>Πρακτικά Συνεδρίας της Επιτροπής Αξιολόγησης</w:t>
      </w:r>
    </w:p>
    <w:p w:rsidR="00265EA1" w:rsidRPr="00167423" w:rsidRDefault="00265EA1" w:rsidP="00265EA1">
      <w:pPr>
        <w:ind w:left="1122" w:hanging="1122"/>
        <w:rPr>
          <w:rFonts w:ascii="Arial" w:hAnsi="Arial" w:cs="Arial"/>
          <w:sz w:val="20"/>
          <w:szCs w:val="20"/>
          <w:lang w:val="el-GR"/>
        </w:rPr>
      </w:pPr>
    </w:p>
    <w:p w:rsidR="00265EA1" w:rsidRPr="00167423" w:rsidRDefault="00265EA1" w:rsidP="00265EA1">
      <w:pPr>
        <w:numPr>
          <w:ilvl w:val="0"/>
          <w:numId w:val="1"/>
        </w:numPr>
        <w:tabs>
          <w:tab w:val="num" w:pos="0"/>
        </w:tabs>
        <w:ind w:left="0" w:hanging="374"/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 xml:space="preserve">Η Επιτροπή Αξιολόγησης συνεδρίασε στις </w:t>
      </w:r>
      <w:r w:rsidR="000D3A27">
        <w:rPr>
          <w:rFonts w:ascii="Arial" w:hAnsi="Arial" w:cs="Arial"/>
          <w:sz w:val="20"/>
          <w:szCs w:val="20"/>
          <w:lang w:val="el-GR"/>
        </w:rPr>
        <w:t>22</w:t>
      </w:r>
      <w:r w:rsidRPr="00167423">
        <w:rPr>
          <w:rFonts w:ascii="Arial" w:hAnsi="Arial" w:cs="Arial"/>
          <w:sz w:val="20"/>
          <w:szCs w:val="20"/>
          <w:lang w:val="el-GR"/>
        </w:rPr>
        <w:t xml:space="preserve"> </w:t>
      </w:r>
      <w:r w:rsidR="000D3A27">
        <w:rPr>
          <w:rFonts w:ascii="Arial" w:hAnsi="Arial" w:cs="Arial"/>
          <w:sz w:val="20"/>
          <w:szCs w:val="20"/>
          <w:lang w:val="el-GR"/>
        </w:rPr>
        <w:t>Αυγούστο</w:t>
      </w:r>
      <w:r w:rsidRPr="00167423">
        <w:rPr>
          <w:rFonts w:ascii="Arial" w:hAnsi="Arial" w:cs="Arial"/>
          <w:sz w:val="20"/>
          <w:szCs w:val="20"/>
          <w:lang w:val="el-GR"/>
        </w:rPr>
        <w:t>υ, 202</w:t>
      </w:r>
      <w:r w:rsidR="000D3A27">
        <w:rPr>
          <w:rFonts w:ascii="Arial" w:hAnsi="Arial" w:cs="Arial"/>
          <w:sz w:val="20"/>
          <w:szCs w:val="20"/>
          <w:lang w:val="el-GR"/>
        </w:rPr>
        <w:t>3</w:t>
      </w:r>
      <w:r w:rsidRPr="00167423">
        <w:rPr>
          <w:rFonts w:ascii="Arial" w:hAnsi="Arial" w:cs="Arial"/>
          <w:sz w:val="20"/>
          <w:szCs w:val="20"/>
          <w:lang w:val="el-GR"/>
        </w:rPr>
        <w:t xml:space="preserve"> στα γραφεία του Τμήματος.</w:t>
      </w:r>
    </w:p>
    <w:p w:rsidR="00265EA1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>Στη συνεδρία παρέστησαν όλα τα μέλη της Επιτροπής Αξιολόγησης, ως ακολούθως:</w:t>
      </w:r>
    </w:p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660"/>
        <w:gridCol w:w="4128"/>
        <w:gridCol w:w="360"/>
        <w:gridCol w:w="4770"/>
      </w:tblGrid>
      <w:tr w:rsidR="00265EA1" w:rsidRPr="00167423" w:rsidTr="00BA74F9">
        <w:trPr>
          <w:trHeight w:val="343"/>
        </w:trPr>
        <w:tc>
          <w:tcPr>
            <w:tcW w:w="66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Α/Α</w:t>
            </w:r>
          </w:p>
        </w:tc>
        <w:tc>
          <w:tcPr>
            <w:tcW w:w="4128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Ονοματεπώνυμο</w:t>
            </w:r>
          </w:p>
        </w:tc>
        <w:tc>
          <w:tcPr>
            <w:tcW w:w="36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77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167423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Τίτλος</w:t>
            </w:r>
          </w:p>
        </w:tc>
      </w:tr>
      <w:tr w:rsidR="00265EA1" w:rsidRPr="00167423" w:rsidTr="00BA74F9">
        <w:trPr>
          <w:trHeight w:val="277"/>
        </w:trPr>
        <w:tc>
          <w:tcPr>
            <w:tcW w:w="66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</w:p>
        </w:tc>
        <w:tc>
          <w:tcPr>
            <w:tcW w:w="4128" w:type="dxa"/>
            <w:vAlign w:val="center"/>
          </w:tcPr>
          <w:p w:rsidR="00265EA1" w:rsidRPr="00167423" w:rsidRDefault="000D3A27" w:rsidP="000D3A2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Χάρης Χαραλάμπους</w:t>
            </w:r>
          </w:p>
        </w:tc>
        <w:tc>
          <w:tcPr>
            <w:tcW w:w="360" w:type="dxa"/>
            <w:vAlign w:val="center"/>
          </w:tcPr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70" w:type="dxa"/>
            <w:vAlign w:val="center"/>
          </w:tcPr>
          <w:p w:rsidR="00265EA1" w:rsidRPr="00167423" w:rsidRDefault="000D3A27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Ηλεκτρολόγος Μηχανικός</w:t>
            </w:r>
            <w:r w:rsidR="00AA3518">
              <w:rPr>
                <w:rFonts w:ascii="Arial" w:hAnsi="Arial" w:cs="Arial"/>
                <w:sz w:val="20"/>
                <w:szCs w:val="20"/>
                <w:lang w:val="el-GR"/>
              </w:rPr>
              <w:t xml:space="preserve"> – ΗΜΥ (</w:t>
            </w:r>
            <w:proofErr w:type="spellStart"/>
            <w:r w:rsidR="00AA3518">
              <w:rPr>
                <w:rFonts w:ascii="Arial" w:hAnsi="Arial" w:cs="Arial"/>
                <w:sz w:val="20"/>
                <w:szCs w:val="20"/>
                <w:lang w:val="el-GR"/>
              </w:rPr>
              <w:t>Συντονίστής</w:t>
            </w:r>
            <w:proofErr w:type="spellEnd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  <w:tr w:rsidR="00265EA1" w:rsidRPr="00AA3518" w:rsidTr="000D3A27">
        <w:trPr>
          <w:trHeight w:val="513"/>
        </w:trPr>
        <w:tc>
          <w:tcPr>
            <w:tcW w:w="660" w:type="dxa"/>
            <w:vAlign w:val="center"/>
          </w:tcPr>
          <w:p w:rsidR="00265EA1" w:rsidRPr="00167423" w:rsidRDefault="00265EA1" w:rsidP="00BA74F9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2.</w:t>
            </w:r>
          </w:p>
          <w:p w:rsidR="00265EA1" w:rsidRPr="00167423" w:rsidRDefault="000D3A27" w:rsidP="000D3A2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3.</w:t>
            </w:r>
          </w:p>
        </w:tc>
        <w:tc>
          <w:tcPr>
            <w:tcW w:w="4128" w:type="dxa"/>
            <w:vAlign w:val="center"/>
          </w:tcPr>
          <w:p w:rsidR="000D3A27" w:rsidRDefault="000D3A27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Χριστίνα Ευσταθίου</w:t>
            </w:r>
          </w:p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 xml:space="preserve">Γιώργος </w:t>
            </w:r>
            <w:proofErr w:type="spellStart"/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Ματσουκάρης</w:t>
            </w:r>
            <w:proofErr w:type="spellEnd"/>
          </w:p>
        </w:tc>
        <w:tc>
          <w:tcPr>
            <w:tcW w:w="360" w:type="dxa"/>
            <w:vAlign w:val="center"/>
          </w:tcPr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70" w:type="dxa"/>
            <w:vAlign w:val="center"/>
          </w:tcPr>
          <w:p w:rsidR="00265EA1" w:rsidRPr="00167423" w:rsidRDefault="000D3A27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Τεχνικός Μηχανικός – ΗΜΥ 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Μέλος</w:t>
            </w: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265EA1" w:rsidRPr="00167423" w:rsidRDefault="00265EA1" w:rsidP="00BA74F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Λειτουργός Διεύθυνσης Ελέγχου, Υ.Μ.Ε.Ε (Μέλος)</w:t>
            </w:r>
          </w:p>
        </w:tc>
      </w:tr>
    </w:tbl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>Δεν παρέστησαν παρατηρητές κατά τη συνεδρία της Επιτροπής.</w:t>
      </w:r>
    </w:p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65EA1" w:rsidRPr="00167423" w:rsidRDefault="00265EA1" w:rsidP="00265EA1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 xml:space="preserve">Κατά τη συνεδρία, η Επιτροπή μελέτησε τα έγγραφα του διαγωνισμού και τις προσφορές που υποβλήθηκαν ως ακολούθως: </w:t>
      </w:r>
    </w:p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7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869"/>
        <w:gridCol w:w="2025"/>
      </w:tblGrid>
      <w:tr w:rsidR="00265EA1" w:rsidRPr="00167423" w:rsidTr="000D3A27">
        <w:trPr>
          <w:cantSplit/>
          <w:jc w:val="center"/>
        </w:trPr>
        <w:tc>
          <w:tcPr>
            <w:tcW w:w="796" w:type="dxa"/>
            <w:vAlign w:val="center"/>
          </w:tcPr>
          <w:p w:rsidR="00265EA1" w:rsidRPr="00167423" w:rsidRDefault="00265EA1" w:rsidP="00BA74F9">
            <w:pPr>
              <w:keepNext/>
              <w:spacing w:before="80" w:after="80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Α/A</w:t>
            </w:r>
          </w:p>
        </w:tc>
        <w:tc>
          <w:tcPr>
            <w:tcW w:w="4869" w:type="dxa"/>
            <w:vAlign w:val="center"/>
          </w:tcPr>
          <w:p w:rsidR="00265EA1" w:rsidRPr="00167423" w:rsidRDefault="00265EA1" w:rsidP="00BA74F9">
            <w:pPr>
              <w:keepNext/>
              <w:spacing w:before="80" w:after="80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Προσφέρων</w:t>
            </w:r>
          </w:p>
        </w:tc>
        <w:tc>
          <w:tcPr>
            <w:tcW w:w="2025" w:type="dxa"/>
            <w:vAlign w:val="center"/>
          </w:tcPr>
          <w:p w:rsidR="00265EA1" w:rsidRPr="00167423" w:rsidRDefault="00265EA1" w:rsidP="000D3A27">
            <w:pPr>
              <w:spacing w:before="80"/>
              <w:ind w:right="-115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Αριθμός Προσφοράς</w:t>
            </w:r>
          </w:p>
        </w:tc>
      </w:tr>
      <w:tr w:rsidR="000D3A27" w:rsidRPr="00167423" w:rsidTr="000D3A27">
        <w:trPr>
          <w:trHeight w:val="305"/>
          <w:jc w:val="center"/>
        </w:trPr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0D3A27" w:rsidRPr="00167423" w:rsidRDefault="000D3A27" w:rsidP="000D3A27">
            <w:pPr>
              <w:spacing w:before="80" w:after="80"/>
              <w:ind w:left="18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3A27" w:rsidRPr="000D3A27" w:rsidRDefault="000D3A27" w:rsidP="000D3A27">
            <w:pPr>
              <w:rPr>
                <w:rFonts w:ascii="Arial" w:hAnsi="Arial" w:cs="Arial"/>
                <w:sz w:val="20"/>
                <w:lang w:val="el-GR"/>
              </w:rPr>
            </w:pPr>
            <w:r w:rsidRPr="000D3A27">
              <w:rPr>
                <w:rFonts w:ascii="Arial" w:hAnsi="Arial" w:cs="Arial"/>
                <w:sz w:val="20"/>
                <w:lang w:val="el-GR"/>
              </w:rPr>
              <w:t xml:space="preserve">Ανδρέας Ηρακλέους Ηλεκτρικές Εγκαταστάσεις </w:t>
            </w:r>
            <w:proofErr w:type="spellStart"/>
            <w:r w:rsidRPr="000D3A27">
              <w:rPr>
                <w:rFonts w:ascii="Arial" w:hAnsi="Arial" w:cs="Arial"/>
                <w:sz w:val="20"/>
                <w:lang w:val="el-GR"/>
              </w:rPr>
              <w:t>Λτδ</w:t>
            </w:r>
            <w:proofErr w:type="spellEnd"/>
          </w:p>
        </w:tc>
        <w:tc>
          <w:tcPr>
            <w:tcW w:w="2025" w:type="dxa"/>
            <w:tcBorders>
              <w:left w:val="nil"/>
              <w:bottom w:val="single" w:sz="4" w:space="0" w:color="auto"/>
            </w:tcBorders>
            <w:vAlign w:val="center"/>
          </w:tcPr>
          <w:p w:rsidR="000D3A27" w:rsidRPr="000D3A27" w:rsidRDefault="000D3A27" w:rsidP="000D3A27">
            <w:pPr>
              <w:jc w:val="center"/>
              <w:rPr>
                <w:rFonts w:ascii="Arial" w:hAnsi="Arial" w:cs="Arial"/>
                <w:sz w:val="20"/>
              </w:rPr>
            </w:pPr>
            <w:r w:rsidRPr="000D3A27">
              <w:rPr>
                <w:rFonts w:ascii="Arial" w:hAnsi="Arial" w:cs="Arial"/>
                <w:sz w:val="20"/>
              </w:rPr>
              <w:t>1/3</w:t>
            </w:r>
          </w:p>
        </w:tc>
      </w:tr>
      <w:tr w:rsidR="000D3A27" w:rsidRPr="00167423" w:rsidTr="000D3A27">
        <w:trPr>
          <w:trHeight w:val="269"/>
          <w:jc w:val="center"/>
        </w:trPr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0D3A27" w:rsidRPr="00167423" w:rsidRDefault="000D3A27" w:rsidP="000D3A27">
            <w:pPr>
              <w:spacing w:before="80" w:after="80"/>
              <w:ind w:left="18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869" w:type="dxa"/>
            <w:tcBorders>
              <w:left w:val="nil"/>
              <w:right w:val="single" w:sz="4" w:space="0" w:color="auto"/>
            </w:tcBorders>
          </w:tcPr>
          <w:p w:rsidR="000D3A27" w:rsidRPr="000D3A27" w:rsidRDefault="000D3A27" w:rsidP="000D3A27">
            <w:pPr>
              <w:rPr>
                <w:rFonts w:ascii="Arial" w:hAnsi="Arial" w:cs="Arial"/>
                <w:sz w:val="20"/>
              </w:rPr>
            </w:pPr>
            <w:r w:rsidRPr="000D3A27">
              <w:rPr>
                <w:rFonts w:ascii="Arial" w:hAnsi="Arial" w:cs="Arial"/>
                <w:sz w:val="20"/>
              </w:rPr>
              <w:t>KSSOCRATOUS LTD</w:t>
            </w:r>
          </w:p>
        </w:tc>
        <w:tc>
          <w:tcPr>
            <w:tcW w:w="2025" w:type="dxa"/>
            <w:tcBorders>
              <w:left w:val="nil"/>
            </w:tcBorders>
            <w:vAlign w:val="center"/>
          </w:tcPr>
          <w:p w:rsidR="000D3A27" w:rsidRPr="000D3A27" w:rsidRDefault="000D3A27" w:rsidP="000D3A27">
            <w:pPr>
              <w:jc w:val="center"/>
              <w:rPr>
                <w:rFonts w:ascii="Arial" w:hAnsi="Arial" w:cs="Arial"/>
                <w:sz w:val="20"/>
              </w:rPr>
            </w:pPr>
            <w:r w:rsidRPr="000D3A27">
              <w:rPr>
                <w:rFonts w:ascii="Arial" w:hAnsi="Arial" w:cs="Arial"/>
                <w:sz w:val="20"/>
              </w:rPr>
              <w:t>2/3</w:t>
            </w:r>
          </w:p>
        </w:tc>
      </w:tr>
      <w:tr w:rsidR="000D3A27" w:rsidRPr="00167423" w:rsidTr="000D3A27">
        <w:trPr>
          <w:trHeight w:val="315"/>
          <w:jc w:val="center"/>
        </w:trPr>
        <w:tc>
          <w:tcPr>
            <w:tcW w:w="796" w:type="dxa"/>
            <w:tcBorders>
              <w:right w:val="single" w:sz="4" w:space="0" w:color="auto"/>
            </w:tcBorders>
          </w:tcPr>
          <w:p w:rsidR="000D3A27" w:rsidRPr="00167423" w:rsidRDefault="000D3A27" w:rsidP="000D3A27">
            <w:pPr>
              <w:spacing w:before="80" w:after="80"/>
              <w:ind w:left="18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67423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4869" w:type="dxa"/>
            <w:tcBorders>
              <w:left w:val="nil"/>
              <w:right w:val="single" w:sz="4" w:space="0" w:color="auto"/>
            </w:tcBorders>
          </w:tcPr>
          <w:p w:rsidR="000D3A27" w:rsidRPr="000D3A27" w:rsidRDefault="000D3A27" w:rsidP="000D3A27">
            <w:pPr>
              <w:rPr>
                <w:rFonts w:ascii="Arial" w:hAnsi="Arial" w:cs="Arial"/>
                <w:sz w:val="20"/>
              </w:rPr>
            </w:pPr>
            <w:r w:rsidRPr="000D3A27">
              <w:rPr>
                <w:rFonts w:ascii="Arial" w:hAnsi="Arial" w:cs="Arial"/>
                <w:sz w:val="20"/>
              </w:rPr>
              <w:t>S.M.C. JOINT VENTURE</w:t>
            </w:r>
          </w:p>
        </w:tc>
        <w:tc>
          <w:tcPr>
            <w:tcW w:w="2025" w:type="dxa"/>
            <w:tcBorders>
              <w:left w:val="nil"/>
            </w:tcBorders>
            <w:vAlign w:val="center"/>
          </w:tcPr>
          <w:p w:rsidR="000D3A27" w:rsidRPr="000D3A27" w:rsidRDefault="000D3A27" w:rsidP="000D3A27">
            <w:pPr>
              <w:jc w:val="center"/>
              <w:rPr>
                <w:rFonts w:ascii="Arial" w:hAnsi="Arial" w:cs="Arial"/>
                <w:sz w:val="20"/>
              </w:rPr>
            </w:pPr>
            <w:r w:rsidRPr="000D3A27">
              <w:rPr>
                <w:rFonts w:ascii="Arial" w:hAnsi="Arial" w:cs="Arial"/>
                <w:sz w:val="20"/>
              </w:rPr>
              <w:t>3/3</w:t>
            </w:r>
          </w:p>
        </w:tc>
      </w:tr>
    </w:tbl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65EA1" w:rsidRDefault="00265EA1" w:rsidP="00265EA1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 xml:space="preserve">Η Επιτροπή Αξιολόγησης </w:t>
      </w:r>
      <w:r w:rsidR="000D3A27">
        <w:rPr>
          <w:rFonts w:ascii="Arial" w:hAnsi="Arial" w:cs="Arial"/>
          <w:sz w:val="20"/>
          <w:szCs w:val="20"/>
          <w:lang w:val="el-GR"/>
        </w:rPr>
        <w:t xml:space="preserve">έλεγξε και </w:t>
      </w:r>
      <w:r w:rsidRPr="00167423">
        <w:rPr>
          <w:rFonts w:ascii="Arial" w:hAnsi="Arial" w:cs="Arial"/>
          <w:sz w:val="20"/>
          <w:szCs w:val="20"/>
          <w:lang w:val="el-GR"/>
        </w:rPr>
        <w:t>συμπλήρωσε τους Πίνακες Ελέγχου Προϋποθέσεων Συμμετοχής σύμφωνα με τις παραγράφους 5.6, και 6.5 του Μέρους Α των εγγράφων του διαγωνισμού και διαπίστωσε ότι η προσφορά με αριθμό 2/3 ‘</w:t>
      </w:r>
      <w:r w:rsidR="00AA3518" w:rsidRPr="000D3A27">
        <w:rPr>
          <w:rFonts w:ascii="Arial" w:hAnsi="Arial" w:cs="Arial"/>
          <w:sz w:val="20"/>
        </w:rPr>
        <w:t>KSSOCRATOUS</w:t>
      </w:r>
      <w:r w:rsidR="00AA3518" w:rsidRPr="00AA3518">
        <w:rPr>
          <w:rFonts w:ascii="Arial" w:hAnsi="Arial" w:cs="Arial"/>
          <w:sz w:val="20"/>
          <w:lang w:val="el-GR"/>
        </w:rPr>
        <w:t xml:space="preserve"> </w:t>
      </w:r>
      <w:r w:rsidR="00AA3518" w:rsidRPr="000D3A27">
        <w:rPr>
          <w:rFonts w:ascii="Arial" w:hAnsi="Arial" w:cs="Arial"/>
          <w:sz w:val="20"/>
        </w:rPr>
        <w:t>LTD</w:t>
      </w:r>
      <w:r w:rsidRPr="00167423">
        <w:rPr>
          <w:rFonts w:ascii="Arial" w:hAnsi="Arial" w:cs="Arial"/>
          <w:sz w:val="20"/>
          <w:szCs w:val="20"/>
          <w:lang w:val="el-GR"/>
        </w:rPr>
        <w:t>‘ δεν πληρ</w:t>
      </w:r>
      <w:r>
        <w:rPr>
          <w:rFonts w:ascii="Arial" w:hAnsi="Arial" w:cs="Arial"/>
          <w:sz w:val="20"/>
          <w:szCs w:val="20"/>
          <w:lang w:val="el-GR"/>
        </w:rPr>
        <w:t>ο</w:t>
      </w:r>
      <w:r w:rsidRPr="00167423">
        <w:rPr>
          <w:rFonts w:ascii="Arial" w:hAnsi="Arial" w:cs="Arial"/>
          <w:sz w:val="20"/>
          <w:szCs w:val="20"/>
          <w:lang w:val="el-GR"/>
        </w:rPr>
        <w:t>ί τις Προϋποθέσεις Συμμετοχής</w:t>
      </w:r>
      <w:r>
        <w:rPr>
          <w:rFonts w:ascii="Arial" w:hAnsi="Arial" w:cs="Arial"/>
          <w:sz w:val="20"/>
          <w:szCs w:val="20"/>
          <w:lang w:val="el-GR"/>
        </w:rPr>
        <w:t xml:space="preserve"> και συγκεκριμένα δεν ικανοποιεί,</w:t>
      </w:r>
    </w:p>
    <w:p w:rsidR="00AA3518" w:rsidRPr="00AA3518" w:rsidRDefault="00AA3518" w:rsidP="00AA3518">
      <w:pPr>
        <w:jc w:val="both"/>
        <w:rPr>
          <w:rFonts w:ascii="Arial" w:hAnsi="Arial" w:cs="Arial"/>
          <w:sz w:val="20"/>
          <w:szCs w:val="22"/>
          <w:lang w:val="el-GR"/>
        </w:rPr>
      </w:pPr>
    </w:p>
    <w:p w:rsidR="00AA3518" w:rsidRDefault="00AA3518" w:rsidP="00AA3518">
      <w:pPr>
        <w:ind w:right="137"/>
        <w:jc w:val="both"/>
        <w:rPr>
          <w:rFonts w:ascii="Arial" w:hAnsi="Arial" w:cs="Arial"/>
          <w:sz w:val="20"/>
          <w:szCs w:val="22"/>
          <w:lang w:val="el-GR"/>
        </w:rPr>
      </w:pPr>
      <w:r w:rsidRPr="00AA3518">
        <w:rPr>
          <w:rFonts w:ascii="Arial" w:hAnsi="Arial" w:cs="Arial"/>
          <w:sz w:val="20"/>
          <w:szCs w:val="22"/>
          <w:lang w:val="el-GR"/>
        </w:rPr>
        <w:t xml:space="preserve">την παράγραφο 5.3 Α του Τόμου Α των εγγράφων του διαγωνισμού (Σύνταξη Προσφορών). Ο </w:t>
      </w:r>
      <w:r w:rsidRPr="00AA3518">
        <w:rPr>
          <w:rFonts w:ascii="Arial" w:hAnsi="Arial" w:cs="Arial"/>
          <w:sz w:val="20"/>
          <w:szCs w:val="22"/>
          <w:lang w:val="el-GR"/>
        </w:rPr>
        <w:t>προσφέρων έχει υποβάλει μόνο 1 (μια) προσφορά, χωρίς να συμπληρώνεται σε ξεχωριστό έντυπο προσφοράς και με ξεχωριστή ανάλυση, αλλά μόνο με εναλλακτική υποβολή για τα υλικά.</w:t>
      </w:r>
    </w:p>
    <w:p w:rsidR="00AA3518" w:rsidRDefault="00AA3518" w:rsidP="00AA3518">
      <w:pPr>
        <w:ind w:right="137"/>
        <w:jc w:val="both"/>
        <w:rPr>
          <w:rFonts w:ascii="Arial" w:hAnsi="Arial" w:cs="Arial"/>
          <w:sz w:val="20"/>
          <w:szCs w:val="22"/>
          <w:lang w:val="el-GR"/>
        </w:rPr>
      </w:pPr>
    </w:p>
    <w:p w:rsidR="00265EA1" w:rsidRPr="00AA3518" w:rsidRDefault="00AA3518" w:rsidP="00265EA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0"/>
          <w:szCs w:val="22"/>
          <w:lang w:val="el-GR"/>
        </w:rPr>
        <w:lastRenderedPageBreak/>
        <w:t xml:space="preserve">Η Επιτροπή Αξιολόγησης προχώρησε με τον έλεγχο των τεχνικών χαρακτηριστικών για τις προσφορές </w:t>
      </w:r>
      <w:r>
        <w:rPr>
          <w:rFonts w:ascii="Arial" w:hAnsi="Arial" w:cs="Arial"/>
          <w:sz w:val="20"/>
          <w:szCs w:val="20"/>
          <w:lang w:val="el-GR"/>
        </w:rPr>
        <w:t>1</w:t>
      </w:r>
      <w:r w:rsidRPr="00167423">
        <w:rPr>
          <w:rFonts w:ascii="Arial" w:hAnsi="Arial" w:cs="Arial"/>
          <w:sz w:val="20"/>
          <w:szCs w:val="20"/>
          <w:lang w:val="el-GR"/>
        </w:rPr>
        <w:t>/3 ‘</w:t>
      </w:r>
      <w:r w:rsidRPr="00AA3518">
        <w:rPr>
          <w:rFonts w:ascii="Arial" w:hAnsi="Arial" w:cs="Arial"/>
          <w:sz w:val="20"/>
          <w:lang w:val="el-GR"/>
        </w:rPr>
        <w:t xml:space="preserve">Ανδρέας Ηρακλέους Ηλεκτρικές Εγκαταστάσεις </w:t>
      </w:r>
      <w:proofErr w:type="spellStart"/>
      <w:r w:rsidRPr="00AA3518">
        <w:rPr>
          <w:rFonts w:ascii="Arial" w:hAnsi="Arial" w:cs="Arial"/>
          <w:sz w:val="20"/>
          <w:lang w:val="el-GR"/>
        </w:rPr>
        <w:t>Λτδ</w:t>
      </w:r>
      <w:proofErr w:type="spellEnd"/>
      <w:r w:rsidRPr="00AA3518">
        <w:rPr>
          <w:rFonts w:ascii="Arial" w:hAnsi="Arial" w:cs="Arial"/>
          <w:sz w:val="20"/>
          <w:lang w:val="el-GR"/>
        </w:rPr>
        <w:t xml:space="preserve"> </w:t>
      </w:r>
      <w:r w:rsidRPr="00167423">
        <w:rPr>
          <w:rFonts w:ascii="Arial" w:hAnsi="Arial" w:cs="Arial"/>
          <w:sz w:val="20"/>
          <w:szCs w:val="20"/>
          <w:lang w:val="el-GR"/>
        </w:rPr>
        <w:t>‘</w:t>
      </w:r>
      <w:r>
        <w:rPr>
          <w:rFonts w:ascii="Arial" w:hAnsi="Arial" w:cs="Arial"/>
          <w:sz w:val="20"/>
          <w:szCs w:val="22"/>
          <w:lang w:val="el-GR"/>
        </w:rPr>
        <w:t xml:space="preserve"> και 3/3 ‘</w:t>
      </w:r>
      <w:r w:rsidRPr="00AA3518">
        <w:rPr>
          <w:rFonts w:ascii="Arial" w:hAnsi="Arial" w:cs="Arial"/>
          <w:sz w:val="20"/>
          <w:szCs w:val="22"/>
        </w:rPr>
        <w:t>S</w:t>
      </w:r>
      <w:r w:rsidRPr="00AA3518">
        <w:rPr>
          <w:rFonts w:ascii="Arial" w:hAnsi="Arial" w:cs="Arial"/>
          <w:sz w:val="20"/>
          <w:szCs w:val="22"/>
          <w:lang w:val="el-GR"/>
        </w:rPr>
        <w:t>.</w:t>
      </w:r>
      <w:r w:rsidRPr="00AA3518">
        <w:rPr>
          <w:rFonts w:ascii="Arial" w:hAnsi="Arial" w:cs="Arial"/>
          <w:sz w:val="20"/>
          <w:szCs w:val="22"/>
        </w:rPr>
        <w:t>M</w:t>
      </w:r>
      <w:r w:rsidRPr="00AA3518">
        <w:rPr>
          <w:rFonts w:ascii="Arial" w:hAnsi="Arial" w:cs="Arial"/>
          <w:sz w:val="20"/>
          <w:szCs w:val="22"/>
          <w:lang w:val="el-GR"/>
        </w:rPr>
        <w:t>.</w:t>
      </w:r>
      <w:r w:rsidRPr="00AA3518">
        <w:rPr>
          <w:rFonts w:ascii="Arial" w:hAnsi="Arial" w:cs="Arial"/>
          <w:sz w:val="20"/>
          <w:szCs w:val="22"/>
        </w:rPr>
        <w:t>C</w:t>
      </w:r>
      <w:r w:rsidRPr="00AA3518">
        <w:rPr>
          <w:rFonts w:ascii="Arial" w:hAnsi="Arial" w:cs="Arial"/>
          <w:sz w:val="20"/>
          <w:szCs w:val="22"/>
          <w:lang w:val="el-GR"/>
        </w:rPr>
        <w:t xml:space="preserve">. </w:t>
      </w:r>
      <w:r w:rsidRPr="00AA3518">
        <w:rPr>
          <w:rFonts w:ascii="Arial" w:hAnsi="Arial" w:cs="Arial"/>
          <w:sz w:val="20"/>
          <w:szCs w:val="22"/>
        </w:rPr>
        <w:t>JOINT</w:t>
      </w:r>
      <w:r w:rsidRPr="00AA3518">
        <w:rPr>
          <w:rFonts w:ascii="Arial" w:hAnsi="Arial" w:cs="Arial"/>
          <w:sz w:val="20"/>
          <w:szCs w:val="22"/>
          <w:lang w:val="el-GR"/>
        </w:rPr>
        <w:t xml:space="preserve"> </w:t>
      </w:r>
      <w:r w:rsidRPr="00AA3518">
        <w:rPr>
          <w:rFonts w:ascii="Arial" w:hAnsi="Arial" w:cs="Arial"/>
          <w:sz w:val="20"/>
          <w:szCs w:val="22"/>
        </w:rPr>
        <w:t>VENTURE</w:t>
      </w:r>
      <w:r>
        <w:rPr>
          <w:rFonts w:ascii="Arial" w:hAnsi="Arial" w:cs="Arial"/>
          <w:sz w:val="20"/>
          <w:szCs w:val="22"/>
          <w:lang w:val="el-GR"/>
        </w:rPr>
        <w:t>‘.</w:t>
      </w:r>
    </w:p>
    <w:p w:rsidR="00265EA1" w:rsidRPr="00E0393C" w:rsidRDefault="00265EA1" w:rsidP="00265EA1">
      <w:pPr>
        <w:jc w:val="both"/>
        <w:rPr>
          <w:rFonts w:ascii="Arial" w:hAnsi="Arial" w:cs="Arial"/>
          <w:sz w:val="20"/>
          <w:szCs w:val="22"/>
          <w:lang w:val="el-GR"/>
        </w:rPr>
      </w:pPr>
    </w:p>
    <w:p w:rsidR="00265EA1" w:rsidRPr="00167423" w:rsidRDefault="00265EA1" w:rsidP="00265EA1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>Η Επιτροπή Αξιολόγησης αποφάσισε ομόφωνα όπως σταλεί διευκρινιστική επιστολή</w:t>
      </w:r>
      <w:r w:rsidR="00AA3518">
        <w:rPr>
          <w:rFonts w:ascii="Arial" w:hAnsi="Arial" w:cs="Arial"/>
          <w:sz w:val="20"/>
          <w:szCs w:val="20"/>
          <w:lang w:val="el-GR"/>
        </w:rPr>
        <w:t xml:space="preserve"> στον προσφέροντα με </w:t>
      </w:r>
      <w:proofErr w:type="spellStart"/>
      <w:r w:rsidR="00AA3518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="00AA3518">
        <w:rPr>
          <w:rFonts w:ascii="Arial" w:hAnsi="Arial" w:cs="Arial"/>
          <w:sz w:val="20"/>
          <w:szCs w:val="20"/>
          <w:lang w:val="el-GR"/>
        </w:rPr>
        <w:t>. 1</w:t>
      </w:r>
      <w:r w:rsidRPr="00167423">
        <w:rPr>
          <w:rFonts w:ascii="Arial" w:hAnsi="Arial" w:cs="Arial"/>
          <w:sz w:val="20"/>
          <w:szCs w:val="20"/>
          <w:lang w:val="el-GR"/>
        </w:rPr>
        <w:t>/3 ‘</w:t>
      </w:r>
      <w:r w:rsidR="00AA3518" w:rsidRPr="00AA3518">
        <w:rPr>
          <w:rFonts w:ascii="Arial" w:hAnsi="Arial" w:cs="Arial"/>
          <w:sz w:val="20"/>
          <w:lang w:val="el-GR"/>
        </w:rPr>
        <w:t xml:space="preserve">Ανδρέας Ηρακλέους Ηλεκτρικές Εγκαταστάσεις </w:t>
      </w:r>
      <w:proofErr w:type="spellStart"/>
      <w:r w:rsidR="00AA3518" w:rsidRPr="00AA3518">
        <w:rPr>
          <w:rFonts w:ascii="Arial" w:hAnsi="Arial" w:cs="Arial"/>
          <w:sz w:val="20"/>
          <w:lang w:val="el-GR"/>
        </w:rPr>
        <w:t>Λτδ</w:t>
      </w:r>
      <w:proofErr w:type="spellEnd"/>
      <w:r w:rsidRPr="00167423">
        <w:rPr>
          <w:rFonts w:ascii="Arial" w:hAnsi="Arial" w:cs="Arial"/>
          <w:bCs/>
          <w:sz w:val="20"/>
          <w:szCs w:val="22"/>
          <w:lang w:val="el-GR" w:eastAsia="el-GR"/>
        </w:rPr>
        <w:t>’</w:t>
      </w:r>
      <w:r w:rsidRPr="00167423">
        <w:rPr>
          <w:rFonts w:ascii="Arial" w:hAnsi="Arial" w:cs="Arial"/>
          <w:sz w:val="20"/>
          <w:szCs w:val="20"/>
          <w:lang w:val="el-GR"/>
        </w:rPr>
        <w:t>, αντίγραφο της επιστολ</w:t>
      </w:r>
      <w:r w:rsidR="00AA3518">
        <w:rPr>
          <w:rFonts w:ascii="Arial" w:hAnsi="Arial" w:cs="Arial"/>
          <w:sz w:val="20"/>
          <w:szCs w:val="20"/>
          <w:lang w:val="el-GR"/>
        </w:rPr>
        <w:t>ής επισυνάπτεται στο Παράρτημα 3</w:t>
      </w:r>
      <w:r w:rsidRPr="00167423">
        <w:rPr>
          <w:rFonts w:ascii="Arial" w:hAnsi="Arial" w:cs="Arial"/>
          <w:sz w:val="20"/>
          <w:szCs w:val="20"/>
          <w:lang w:val="el-GR"/>
        </w:rPr>
        <w:t xml:space="preserve"> της Έκθεσης Αξιολόγησης.</w:t>
      </w:r>
    </w:p>
    <w:p w:rsidR="00265EA1" w:rsidRPr="00167423" w:rsidRDefault="00265EA1" w:rsidP="00265EA1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65EA1" w:rsidRPr="00E0393C" w:rsidRDefault="00265EA1" w:rsidP="00265EA1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rFonts w:ascii="Arial" w:hAnsi="Arial" w:cs="Arial"/>
          <w:sz w:val="20"/>
          <w:szCs w:val="20"/>
          <w:lang w:val="el-GR"/>
        </w:rPr>
      </w:pPr>
      <w:r w:rsidRPr="00167423">
        <w:rPr>
          <w:rFonts w:ascii="Arial" w:hAnsi="Arial" w:cs="Arial"/>
          <w:sz w:val="20"/>
          <w:szCs w:val="20"/>
          <w:lang w:val="el-GR"/>
        </w:rPr>
        <w:t>Η Επιτροπή Αξιολόγησης αποφάσισε όπως η επόμενη συνε</w:t>
      </w:r>
      <w:r w:rsidR="00AA3518">
        <w:rPr>
          <w:rFonts w:ascii="Arial" w:hAnsi="Arial" w:cs="Arial"/>
          <w:sz w:val="20"/>
          <w:szCs w:val="20"/>
          <w:lang w:val="el-GR"/>
        </w:rPr>
        <w:t>δρία της Επιτροπής γίνει στις 31 Αυγούστ</w:t>
      </w:r>
      <w:r w:rsidRPr="00167423">
        <w:rPr>
          <w:rFonts w:ascii="Arial" w:hAnsi="Arial" w:cs="Arial"/>
          <w:sz w:val="20"/>
          <w:szCs w:val="20"/>
          <w:lang w:val="el-GR"/>
        </w:rPr>
        <w:t>ου, 20</w:t>
      </w:r>
      <w:r w:rsidR="00AA3518">
        <w:rPr>
          <w:rFonts w:ascii="Arial" w:hAnsi="Arial" w:cs="Arial"/>
          <w:sz w:val="20"/>
          <w:szCs w:val="20"/>
          <w:lang w:val="el-GR"/>
        </w:rPr>
        <w:t>23</w:t>
      </w:r>
      <w:r w:rsidRPr="00167423">
        <w:rPr>
          <w:rFonts w:ascii="Arial" w:hAnsi="Arial" w:cs="Arial"/>
          <w:sz w:val="20"/>
          <w:szCs w:val="20"/>
          <w:lang w:val="el-GR"/>
        </w:rPr>
        <w:t xml:space="preserve"> στα Γραφεία του Τμήματος.</w:t>
      </w:r>
    </w:p>
    <w:p w:rsidR="00265EA1" w:rsidRDefault="00265EA1" w:rsidP="00265E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l-GR"/>
        </w:rPr>
      </w:pPr>
    </w:p>
    <w:p w:rsidR="00265EA1" w:rsidRDefault="00265EA1" w:rsidP="00265E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l-GR"/>
        </w:rPr>
      </w:pPr>
    </w:p>
    <w:p w:rsidR="00265EA1" w:rsidRDefault="00265EA1" w:rsidP="00265E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l-GR"/>
        </w:rPr>
      </w:pPr>
    </w:p>
    <w:p w:rsidR="00265EA1" w:rsidRPr="00167423" w:rsidRDefault="00265EA1" w:rsidP="00265E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l-GR"/>
        </w:rPr>
      </w:pPr>
    </w:p>
    <w:p w:rsidR="00161CCE" w:rsidRDefault="00161CCE" w:rsidP="00265EA1">
      <w:pPr>
        <w:tabs>
          <w:tab w:val="center" w:pos="6358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161CCE">
        <w:rPr>
          <w:rFonts w:ascii="Arial" w:hAnsi="Arial" w:cs="Arial"/>
          <w:sz w:val="20"/>
          <w:szCs w:val="20"/>
          <w:lang w:val="el-GR"/>
        </w:rPr>
        <w:t xml:space="preserve">Χάρης Χαραλάμπους </w:t>
      </w:r>
    </w:p>
    <w:p w:rsidR="00265EA1" w:rsidRPr="00167423" w:rsidRDefault="00AA3518" w:rsidP="00265EA1">
      <w:pPr>
        <w:tabs>
          <w:tab w:val="center" w:pos="6358"/>
        </w:tabs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Συντονιστής</w:t>
      </w:r>
      <w:bookmarkStart w:id="0" w:name="_GoBack"/>
      <w:bookmarkEnd w:id="0"/>
      <w:r w:rsidR="00265EA1" w:rsidRPr="00167423">
        <w:rPr>
          <w:rFonts w:ascii="Arial" w:hAnsi="Arial" w:cs="Arial"/>
          <w:sz w:val="20"/>
          <w:szCs w:val="20"/>
          <w:lang w:val="el-GR"/>
        </w:rPr>
        <w:t xml:space="preserve"> Επιτροπής Αξιολόγησης</w:t>
      </w:r>
    </w:p>
    <w:p w:rsidR="00A21E8C" w:rsidRPr="00161CCE" w:rsidRDefault="00A21E8C">
      <w:pPr>
        <w:rPr>
          <w:lang w:val="el-GR"/>
        </w:rPr>
      </w:pPr>
    </w:p>
    <w:sectPr w:rsidR="00A21E8C" w:rsidRPr="0016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55F"/>
    <w:multiLevelType w:val="hybridMultilevel"/>
    <w:tmpl w:val="966E6B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0A48C0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ascii="Tahoma" w:hAnsi="Tahoma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0E"/>
    <w:rsid w:val="000D3A27"/>
    <w:rsid w:val="00155BC2"/>
    <w:rsid w:val="00161CCE"/>
    <w:rsid w:val="00265EA1"/>
    <w:rsid w:val="00A21E8C"/>
    <w:rsid w:val="00AA3518"/>
    <w:rsid w:val="00D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1D227F"/>
  <w15:chartTrackingRefBased/>
  <w15:docId w15:val="{ACF093E8-F429-4E8B-A3EA-1899099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3A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5EA1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265E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D3A2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yprus.gov.cy/portal/portal.nsf/0/64b48afa606d5553c22570360021f4a4/Text/8.30D2?OpenElement&amp;FieldElemFormat=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Eustathiou</dc:creator>
  <cp:keywords/>
  <dc:description/>
  <cp:lastModifiedBy>Christina Eustathiou</cp:lastModifiedBy>
  <cp:revision>4</cp:revision>
  <dcterms:created xsi:type="dcterms:W3CDTF">2023-08-31T10:59:00Z</dcterms:created>
  <dcterms:modified xsi:type="dcterms:W3CDTF">2023-09-01T04:48:00Z</dcterms:modified>
</cp:coreProperties>
</file>